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F4F12" w14:textId="77777777" w:rsidR="00877797" w:rsidRDefault="00877797" w:rsidP="00877797">
      <w:pPr>
        <w:jc w:val="center"/>
      </w:pPr>
      <w:r>
        <w:t xml:space="preserve">Desk </w:t>
      </w:r>
      <w:bookmarkStart w:id="0" w:name="_GoBack"/>
      <w:bookmarkEnd w:id="0"/>
      <w:r>
        <w:t>Monitoring Questionnaire</w:t>
      </w:r>
    </w:p>
    <w:p w14:paraId="0709447A" w14:textId="77777777" w:rsidR="00877797" w:rsidRDefault="00877797" w:rsidP="00877797">
      <w:pPr>
        <w:ind w:left="810"/>
      </w:pPr>
      <w:r>
        <w:t>Project Name:</w:t>
      </w:r>
    </w:p>
    <w:p w14:paraId="0994B51F" w14:textId="77777777" w:rsidR="00877797" w:rsidRDefault="00877797" w:rsidP="00877797">
      <w:pPr>
        <w:ind w:left="810"/>
      </w:pPr>
      <w:r>
        <w:t>Project Number:</w:t>
      </w:r>
    </w:p>
    <w:p w14:paraId="28F50D9A" w14:textId="77777777" w:rsidR="00877797" w:rsidRDefault="00877797" w:rsidP="00877797">
      <w:pPr>
        <w:ind w:left="810"/>
      </w:pPr>
      <w:r>
        <w:t>Project Operating Year:</w:t>
      </w:r>
    </w:p>
    <w:tbl>
      <w:tblPr>
        <w:tblpPr w:leftFromText="180" w:rightFromText="180" w:vertAnchor="text" w:horzAnchor="page" w:tblpX="2251" w:tblpY="28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0"/>
        <w:gridCol w:w="1118"/>
        <w:gridCol w:w="1170"/>
      </w:tblGrid>
      <w:tr w:rsidR="00877797" w:rsidRPr="00D144F6" w14:paraId="4A211339" w14:textId="77777777" w:rsidTr="0028516C">
        <w:tc>
          <w:tcPr>
            <w:tcW w:w="8478" w:type="dxa"/>
            <w:gridSpan w:val="2"/>
            <w:shd w:val="clear" w:color="auto" w:fill="D9D9D9" w:themeFill="background1" w:themeFillShade="D9"/>
          </w:tcPr>
          <w:p w14:paraId="5C178E48" w14:textId="77777777" w:rsidR="00877797" w:rsidRPr="00D144F6" w:rsidRDefault="00877797" w:rsidP="0028516C">
            <w:pPr>
              <w:pStyle w:val="ListParagraph"/>
              <w:ind w:left="-288" w:firstLine="288"/>
            </w:pPr>
            <w:r w:rsidRPr="00D144F6">
              <w:t>1. Do you work with partner agencies in the implementation of this project?</w:t>
            </w:r>
          </w:p>
        </w:tc>
        <w:tc>
          <w:tcPr>
            <w:tcW w:w="1170" w:type="dxa"/>
            <w:shd w:val="clear" w:color="auto" w:fill="auto"/>
          </w:tcPr>
          <w:p w14:paraId="0EBA48FC" w14:textId="77777777" w:rsidR="00877797" w:rsidRPr="00D144F6" w:rsidRDefault="00877797" w:rsidP="0028516C">
            <w:pPr>
              <w:pStyle w:val="ListParagraph"/>
              <w:ind w:left="0"/>
            </w:pPr>
            <w:r w:rsidRPr="00D144F6">
              <w:t>___Yes</w:t>
            </w:r>
          </w:p>
          <w:p w14:paraId="1B8EA372" w14:textId="77777777" w:rsidR="00877797" w:rsidRPr="00D144F6" w:rsidRDefault="00877797" w:rsidP="0028516C">
            <w:pPr>
              <w:pStyle w:val="ListParagraph"/>
              <w:ind w:left="0"/>
            </w:pPr>
            <w:r w:rsidRPr="00D144F6">
              <w:t>___No</w:t>
            </w:r>
          </w:p>
        </w:tc>
      </w:tr>
      <w:tr w:rsidR="00877797" w:rsidRPr="00D144F6" w14:paraId="68D5E0E8" w14:textId="77777777" w:rsidTr="0028516C">
        <w:tc>
          <w:tcPr>
            <w:tcW w:w="8478" w:type="dxa"/>
            <w:gridSpan w:val="2"/>
            <w:shd w:val="clear" w:color="auto" w:fill="D9D9D9" w:themeFill="background1" w:themeFillShade="D9"/>
          </w:tcPr>
          <w:p w14:paraId="71EB3E22" w14:textId="77777777" w:rsidR="00877797" w:rsidRPr="00D144F6" w:rsidRDefault="00877797" w:rsidP="0028516C">
            <w:pPr>
              <w:pStyle w:val="ListParagraph"/>
              <w:tabs>
                <w:tab w:val="left" w:pos="90"/>
              </w:tabs>
              <w:ind w:left="630"/>
            </w:pPr>
            <w:r w:rsidRPr="00D144F6">
              <w:t xml:space="preserve">a. If so, are there agreements in place </w:t>
            </w:r>
            <w:r>
              <w:t xml:space="preserve">that </w:t>
            </w:r>
            <w:r w:rsidRPr="00D144F6">
              <w:t>identify the roles and responsibilities of participating agencies?  Please provide a copy of any agreements currently in place for this program.</w:t>
            </w:r>
          </w:p>
        </w:tc>
        <w:tc>
          <w:tcPr>
            <w:tcW w:w="1170" w:type="dxa"/>
            <w:shd w:val="clear" w:color="auto" w:fill="auto"/>
          </w:tcPr>
          <w:p w14:paraId="68BB82AE" w14:textId="77777777" w:rsidR="00877797" w:rsidRPr="00D144F6" w:rsidRDefault="00877797" w:rsidP="0028516C">
            <w:pPr>
              <w:pStyle w:val="ListParagraph"/>
              <w:ind w:left="0"/>
            </w:pPr>
            <w:r w:rsidRPr="00D144F6">
              <w:t>___Yes</w:t>
            </w:r>
          </w:p>
          <w:p w14:paraId="7C912F70" w14:textId="77777777" w:rsidR="00877797" w:rsidRPr="00D144F6" w:rsidRDefault="00877797" w:rsidP="0028516C">
            <w:pPr>
              <w:pStyle w:val="ListParagraph"/>
              <w:ind w:left="0"/>
            </w:pPr>
            <w:r w:rsidRPr="00D144F6">
              <w:t>___No</w:t>
            </w:r>
          </w:p>
        </w:tc>
      </w:tr>
      <w:tr w:rsidR="00877797" w:rsidRPr="00D144F6" w14:paraId="68A4FD4E" w14:textId="77777777" w:rsidTr="0028516C">
        <w:tc>
          <w:tcPr>
            <w:tcW w:w="9648" w:type="dxa"/>
            <w:gridSpan w:val="3"/>
            <w:shd w:val="clear" w:color="auto" w:fill="D9D9D9" w:themeFill="background1" w:themeFillShade="D9"/>
          </w:tcPr>
          <w:p w14:paraId="702222FB" w14:textId="77777777" w:rsidR="00877797" w:rsidRPr="00D144F6" w:rsidRDefault="00877797" w:rsidP="0028516C">
            <w:pPr>
              <w:pStyle w:val="ListParagraph"/>
              <w:ind w:left="0"/>
            </w:pPr>
            <w:r w:rsidRPr="00D144F6">
              <w:t xml:space="preserve">2. Please explain how you meet the HUD </w:t>
            </w:r>
            <w:proofErr w:type="spellStart"/>
            <w:r w:rsidRPr="00D144F6">
              <w:t>CoC</w:t>
            </w:r>
            <w:proofErr w:type="spellEnd"/>
            <w:r w:rsidRPr="00D144F6">
              <w:t xml:space="preserve"> program requirement mandating a homeless or formerly homeless person to participate on the board of directors or other equivalent policy-making entity for your agency or identified sponsor agencies</w:t>
            </w:r>
          </w:p>
        </w:tc>
      </w:tr>
      <w:tr w:rsidR="00877797" w:rsidRPr="00D144F6" w14:paraId="539C4DB5" w14:textId="77777777" w:rsidTr="0028516C">
        <w:trPr>
          <w:trHeight w:val="1466"/>
        </w:trPr>
        <w:tc>
          <w:tcPr>
            <w:tcW w:w="9648" w:type="dxa"/>
            <w:gridSpan w:val="3"/>
            <w:shd w:val="clear" w:color="auto" w:fill="auto"/>
          </w:tcPr>
          <w:p w14:paraId="1C967893" w14:textId="77777777" w:rsidR="00877797" w:rsidRPr="00D144F6" w:rsidRDefault="00877797" w:rsidP="0028516C">
            <w:pPr>
              <w:pStyle w:val="ListParagraph"/>
              <w:ind w:left="0"/>
            </w:pPr>
          </w:p>
        </w:tc>
      </w:tr>
      <w:tr w:rsidR="00877797" w:rsidRPr="00D144F6" w14:paraId="66A63214" w14:textId="77777777" w:rsidTr="0028516C">
        <w:tc>
          <w:tcPr>
            <w:tcW w:w="9648" w:type="dxa"/>
            <w:gridSpan w:val="3"/>
            <w:shd w:val="clear" w:color="auto" w:fill="D9D9D9" w:themeFill="background1" w:themeFillShade="D9"/>
          </w:tcPr>
          <w:p w14:paraId="2E5DFC56" w14:textId="77777777" w:rsidR="00877797" w:rsidRPr="00D144F6" w:rsidRDefault="00877797" w:rsidP="0028516C">
            <w:pPr>
              <w:pStyle w:val="ListParagraph"/>
              <w:ind w:left="0"/>
            </w:pPr>
            <w:r w:rsidRPr="00D144F6">
              <w:t>3. Please provide a copy of the report from your most recent HMIS Audit</w:t>
            </w:r>
          </w:p>
        </w:tc>
      </w:tr>
      <w:tr w:rsidR="00877797" w:rsidRPr="00D144F6" w14:paraId="639272ED" w14:textId="77777777" w:rsidTr="0028516C">
        <w:tc>
          <w:tcPr>
            <w:tcW w:w="9648" w:type="dxa"/>
            <w:gridSpan w:val="3"/>
            <w:shd w:val="clear" w:color="auto" w:fill="D9D9D9" w:themeFill="background1" w:themeFillShade="D9"/>
          </w:tcPr>
          <w:p w14:paraId="10DC0402" w14:textId="77777777" w:rsidR="00877797" w:rsidRPr="00D144F6" w:rsidRDefault="00877797" w:rsidP="0028516C">
            <w:pPr>
              <w:pStyle w:val="ListParagraph"/>
              <w:ind w:left="0"/>
            </w:pPr>
            <w:r w:rsidRPr="00D144F6">
              <w:t xml:space="preserve">4. </w:t>
            </w:r>
            <w:r w:rsidRPr="00BE4804">
              <w:t xml:space="preserve"> Please provide a budget narrative explaining how the HUD money is used for this project.  Within the narrative, </w:t>
            </w:r>
            <w:r>
              <w:t>discuss the following: activities HUD funds are used for, documentation on file to support HUD funds, frequency of HUD drawdowns, how you track expenditure rates, whether the grant is on track to use all funds, (if applicable) why 100% of grant funds will not be used and steps taken to reduce unexpended funds prior to contract end date.</w:t>
            </w:r>
          </w:p>
        </w:tc>
      </w:tr>
      <w:tr w:rsidR="00877797" w:rsidRPr="00D144F6" w14:paraId="07BB2590" w14:textId="77777777" w:rsidTr="0028516C">
        <w:trPr>
          <w:trHeight w:val="1358"/>
        </w:trPr>
        <w:tc>
          <w:tcPr>
            <w:tcW w:w="9648" w:type="dxa"/>
            <w:gridSpan w:val="3"/>
            <w:shd w:val="clear" w:color="auto" w:fill="auto"/>
          </w:tcPr>
          <w:p w14:paraId="044FE2C4" w14:textId="77777777" w:rsidR="00877797" w:rsidRPr="00D144F6" w:rsidRDefault="00877797" w:rsidP="0028516C">
            <w:pPr>
              <w:pStyle w:val="ListParagraph"/>
              <w:ind w:left="0"/>
            </w:pPr>
          </w:p>
        </w:tc>
      </w:tr>
      <w:tr w:rsidR="00877797" w:rsidRPr="00D144F6" w14:paraId="6777CBE0" w14:textId="77777777" w:rsidTr="0028516C">
        <w:tc>
          <w:tcPr>
            <w:tcW w:w="9648" w:type="dxa"/>
            <w:gridSpan w:val="3"/>
            <w:shd w:val="clear" w:color="auto" w:fill="D9D9D9" w:themeFill="background1" w:themeFillShade="D9"/>
          </w:tcPr>
          <w:p w14:paraId="319CCD2C" w14:textId="77777777" w:rsidR="00877797" w:rsidRPr="00D144F6" w:rsidRDefault="00877797" w:rsidP="0028516C">
            <w:pPr>
              <w:pStyle w:val="ListParagraph"/>
              <w:ind w:left="0" w:right="100"/>
            </w:pPr>
            <w:r w:rsidRPr="00D144F6">
              <w:t xml:space="preserve">Please provide a copy of the most recent HUD closeout certification and a screenshot from </w:t>
            </w:r>
            <w:proofErr w:type="spellStart"/>
            <w:r w:rsidRPr="00D144F6">
              <w:t>eLOCCS</w:t>
            </w:r>
            <w:proofErr w:type="spellEnd"/>
            <w:r w:rsidRPr="00D144F6">
              <w:t xml:space="preserve"> displaying grant summary and drawdown summary.</w:t>
            </w:r>
          </w:p>
        </w:tc>
      </w:tr>
      <w:tr w:rsidR="00877797" w:rsidRPr="00D144F6" w14:paraId="28C545FB" w14:textId="77777777" w:rsidTr="0028516C">
        <w:tc>
          <w:tcPr>
            <w:tcW w:w="7360" w:type="dxa"/>
            <w:shd w:val="clear" w:color="auto" w:fill="D9D9D9" w:themeFill="background1" w:themeFillShade="D9"/>
          </w:tcPr>
          <w:p w14:paraId="79D547BC" w14:textId="77777777" w:rsidR="00877797" w:rsidRPr="00D144F6" w:rsidRDefault="00877797" w:rsidP="0028516C">
            <w:pPr>
              <w:pStyle w:val="ListParagraph"/>
              <w:ind w:left="0"/>
            </w:pPr>
            <w:r w:rsidRPr="00D144F6">
              <w:t>5. How long are program records retained within the agency?</w:t>
            </w:r>
          </w:p>
        </w:tc>
        <w:tc>
          <w:tcPr>
            <w:tcW w:w="2288" w:type="dxa"/>
            <w:gridSpan w:val="2"/>
            <w:shd w:val="clear" w:color="auto" w:fill="auto"/>
          </w:tcPr>
          <w:p w14:paraId="062DDEB4" w14:textId="77777777" w:rsidR="00877797" w:rsidRPr="00D144F6" w:rsidRDefault="00877797" w:rsidP="0028516C">
            <w:pPr>
              <w:pStyle w:val="ListParagraph"/>
              <w:ind w:left="0"/>
            </w:pPr>
          </w:p>
        </w:tc>
      </w:tr>
      <w:tr w:rsidR="00877797" w:rsidRPr="00D144F6" w14:paraId="19435DFD" w14:textId="77777777" w:rsidTr="0028516C">
        <w:tc>
          <w:tcPr>
            <w:tcW w:w="9648" w:type="dxa"/>
            <w:gridSpan w:val="3"/>
            <w:shd w:val="clear" w:color="auto" w:fill="D9D9D9" w:themeFill="background1" w:themeFillShade="D9"/>
          </w:tcPr>
          <w:p w14:paraId="331A7691" w14:textId="77777777" w:rsidR="00877797" w:rsidRPr="00D144F6" w:rsidRDefault="00877797" w:rsidP="0028516C">
            <w:pPr>
              <w:pStyle w:val="ListParagraph"/>
              <w:ind w:left="0"/>
            </w:pPr>
            <w:r w:rsidRPr="00D144F6">
              <w:t xml:space="preserve">6. </w:t>
            </w:r>
            <w:r w:rsidRPr="00BE4804">
              <w:t xml:space="preserve"> Please </w:t>
            </w:r>
            <w:r>
              <w:t>describe the process for determining client eligibility.  Identify the documentation used to support eligibility.  Please discuss additional client information collected during the intake process.</w:t>
            </w:r>
          </w:p>
        </w:tc>
      </w:tr>
      <w:tr w:rsidR="00877797" w:rsidRPr="00D144F6" w14:paraId="74739478" w14:textId="77777777" w:rsidTr="0028516C">
        <w:trPr>
          <w:trHeight w:val="1133"/>
        </w:trPr>
        <w:tc>
          <w:tcPr>
            <w:tcW w:w="9648" w:type="dxa"/>
            <w:gridSpan w:val="3"/>
            <w:shd w:val="clear" w:color="auto" w:fill="auto"/>
          </w:tcPr>
          <w:p w14:paraId="4879670F" w14:textId="77777777" w:rsidR="00877797" w:rsidRPr="00D144F6" w:rsidRDefault="00877797" w:rsidP="0028516C">
            <w:pPr>
              <w:pStyle w:val="ListParagraph"/>
              <w:ind w:left="0"/>
            </w:pPr>
          </w:p>
        </w:tc>
      </w:tr>
      <w:tr w:rsidR="00877797" w:rsidRPr="00D144F6" w14:paraId="3DD16582" w14:textId="77777777" w:rsidTr="0028516C">
        <w:tc>
          <w:tcPr>
            <w:tcW w:w="9648" w:type="dxa"/>
            <w:gridSpan w:val="3"/>
            <w:shd w:val="clear" w:color="auto" w:fill="D9D9D9" w:themeFill="background1" w:themeFillShade="D9"/>
          </w:tcPr>
          <w:p w14:paraId="1113C0A0" w14:textId="77777777" w:rsidR="00877797" w:rsidRPr="00D144F6" w:rsidRDefault="00877797" w:rsidP="0028516C">
            <w:pPr>
              <w:pStyle w:val="ListParagraph"/>
              <w:ind w:left="0"/>
            </w:pPr>
            <w:r w:rsidRPr="00D144F6">
              <w:t>7. Please identify your program goals and how you track progress in achieving those goals.  Please discuss your current program performance in relation to the project goals identified.</w:t>
            </w:r>
          </w:p>
        </w:tc>
      </w:tr>
      <w:tr w:rsidR="00877797" w:rsidRPr="00D144F6" w14:paraId="3F5FA099" w14:textId="77777777" w:rsidTr="0028516C">
        <w:trPr>
          <w:trHeight w:val="1205"/>
        </w:trPr>
        <w:tc>
          <w:tcPr>
            <w:tcW w:w="9648" w:type="dxa"/>
            <w:gridSpan w:val="3"/>
            <w:shd w:val="clear" w:color="auto" w:fill="auto"/>
          </w:tcPr>
          <w:p w14:paraId="25300C96" w14:textId="77777777" w:rsidR="00877797" w:rsidRPr="00D144F6" w:rsidRDefault="00877797" w:rsidP="0028516C">
            <w:pPr>
              <w:pStyle w:val="ListParagraph"/>
              <w:ind w:left="0"/>
            </w:pPr>
          </w:p>
        </w:tc>
      </w:tr>
      <w:tr w:rsidR="00877797" w:rsidRPr="00D144F6" w14:paraId="7FCCE392" w14:textId="77777777" w:rsidTr="0028516C">
        <w:trPr>
          <w:trHeight w:val="627"/>
        </w:trPr>
        <w:tc>
          <w:tcPr>
            <w:tcW w:w="9648" w:type="dxa"/>
            <w:gridSpan w:val="3"/>
            <w:shd w:val="clear" w:color="auto" w:fill="D9D9D9" w:themeFill="background1" w:themeFillShade="D9"/>
          </w:tcPr>
          <w:p w14:paraId="52A0D9B5" w14:textId="77777777" w:rsidR="00877797" w:rsidRPr="00D144F6" w:rsidRDefault="00877797" w:rsidP="0028516C">
            <w:pPr>
              <w:pStyle w:val="ListParagraph"/>
              <w:ind w:left="0"/>
            </w:pPr>
            <w:r w:rsidRPr="00D144F6">
              <w:t>8. Please describe the unit inspection process (frequency, persons/agency responsible, steps in the process).</w:t>
            </w:r>
          </w:p>
        </w:tc>
      </w:tr>
      <w:tr w:rsidR="00877797" w:rsidRPr="00D144F6" w14:paraId="1A94CBC1" w14:textId="77777777" w:rsidTr="0028516C">
        <w:trPr>
          <w:trHeight w:val="1610"/>
        </w:trPr>
        <w:tc>
          <w:tcPr>
            <w:tcW w:w="9648" w:type="dxa"/>
            <w:gridSpan w:val="3"/>
            <w:shd w:val="clear" w:color="auto" w:fill="auto"/>
          </w:tcPr>
          <w:p w14:paraId="72434AAD" w14:textId="77777777" w:rsidR="00877797" w:rsidRPr="00D144F6" w:rsidRDefault="00877797" w:rsidP="0028516C">
            <w:pPr>
              <w:pStyle w:val="ListParagraph"/>
              <w:ind w:left="0"/>
            </w:pPr>
          </w:p>
        </w:tc>
      </w:tr>
    </w:tbl>
    <w:p w14:paraId="59597D29" w14:textId="77777777" w:rsidR="00877797" w:rsidRDefault="00877797" w:rsidP="00877797">
      <w:pPr>
        <w:jc w:val="center"/>
      </w:pPr>
    </w:p>
    <w:p w14:paraId="592363C3" w14:textId="77777777" w:rsidR="00877797" w:rsidRDefault="00877797" w:rsidP="00877797">
      <w:pPr>
        <w:jc w:val="center"/>
      </w:pPr>
    </w:p>
    <w:p w14:paraId="3DB70FD3" w14:textId="77777777" w:rsidR="00877797" w:rsidRDefault="00877797" w:rsidP="00877797">
      <w:pPr>
        <w:pStyle w:val="ListParagraph"/>
        <w:ind w:left="450"/>
      </w:pPr>
    </w:p>
    <w:p w14:paraId="32E6DF47" w14:textId="77777777" w:rsidR="00877797" w:rsidRDefault="00877797" w:rsidP="00877797"/>
    <w:p w14:paraId="5E108786" w14:textId="77777777" w:rsidR="00877797" w:rsidRDefault="00877797" w:rsidP="00877797"/>
    <w:p w14:paraId="3B2C0CA0" w14:textId="77777777" w:rsidR="00877797" w:rsidRDefault="00877797" w:rsidP="00877797">
      <w:pPr>
        <w:ind w:left="360"/>
      </w:pPr>
    </w:p>
    <w:p w14:paraId="23ED3403" w14:textId="77777777" w:rsidR="00877797" w:rsidRDefault="00877797" w:rsidP="00877797">
      <w:pPr>
        <w:ind w:left="360"/>
      </w:pPr>
    </w:p>
    <w:p w14:paraId="5DF1216B" w14:textId="77777777" w:rsidR="00877797" w:rsidRDefault="00877797" w:rsidP="00877797">
      <w:pPr>
        <w:ind w:left="360"/>
      </w:pPr>
    </w:p>
    <w:p w14:paraId="069BE6E8" w14:textId="77777777" w:rsidR="00877797" w:rsidRDefault="00877797" w:rsidP="00877797"/>
    <w:p w14:paraId="25F60E60" w14:textId="77777777" w:rsidR="00877797" w:rsidRDefault="00877797" w:rsidP="00877797"/>
    <w:p w14:paraId="6B924646" w14:textId="77777777" w:rsidR="00877797" w:rsidRDefault="00877797" w:rsidP="00877797">
      <w:pPr>
        <w:pStyle w:val="ListParagraph"/>
        <w:ind w:left="1800"/>
      </w:pPr>
      <w:r>
        <w:t>Please provide the following documents:</w:t>
      </w:r>
    </w:p>
    <w:p w14:paraId="659EDD9E" w14:textId="77777777" w:rsidR="00877797" w:rsidRDefault="00877797" w:rsidP="00877797">
      <w:pPr>
        <w:pStyle w:val="ListParagraph"/>
        <w:numPr>
          <w:ilvl w:val="1"/>
          <w:numId w:val="2"/>
        </w:numPr>
        <w:ind w:left="2160"/>
      </w:pPr>
      <w:r>
        <w:t>Intake application</w:t>
      </w:r>
    </w:p>
    <w:p w14:paraId="1AA8EFB6" w14:textId="77777777" w:rsidR="00877797" w:rsidRDefault="00877797" w:rsidP="00877797">
      <w:pPr>
        <w:pStyle w:val="ListParagraph"/>
        <w:numPr>
          <w:ilvl w:val="1"/>
          <w:numId w:val="2"/>
        </w:numPr>
        <w:ind w:left="2160"/>
      </w:pPr>
      <w:r>
        <w:t>Program intake packet</w:t>
      </w:r>
    </w:p>
    <w:p w14:paraId="5E00CF83" w14:textId="77777777" w:rsidR="00877797" w:rsidRDefault="00877797" w:rsidP="00877797">
      <w:pPr>
        <w:pStyle w:val="ListParagraph"/>
        <w:numPr>
          <w:ilvl w:val="1"/>
          <w:numId w:val="2"/>
        </w:numPr>
        <w:ind w:left="2160"/>
      </w:pPr>
      <w:r>
        <w:t>Program consent forms</w:t>
      </w:r>
    </w:p>
    <w:p w14:paraId="6025CFD8" w14:textId="77777777" w:rsidR="00877797" w:rsidRDefault="00877797" w:rsidP="00877797">
      <w:pPr>
        <w:pStyle w:val="ListParagraph"/>
        <w:numPr>
          <w:ilvl w:val="1"/>
          <w:numId w:val="2"/>
        </w:numPr>
        <w:ind w:left="2160"/>
      </w:pPr>
      <w:r>
        <w:t>Most recently submitted APR</w:t>
      </w:r>
    </w:p>
    <w:p w14:paraId="25A389F5" w14:textId="77777777" w:rsidR="00877797" w:rsidRDefault="00877797" w:rsidP="00877797">
      <w:pPr>
        <w:pStyle w:val="ListParagraph"/>
        <w:numPr>
          <w:ilvl w:val="1"/>
          <w:numId w:val="2"/>
        </w:numPr>
        <w:ind w:left="2160"/>
      </w:pPr>
      <w:r>
        <w:t>Copies of MOUs with partner agencies (if applicable)</w:t>
      </w:r>
    </w:p>
    <w:p w14:paraId="0DF0327B" w14:textId="77777777" w:rsidR="00877797" w:rsidRDefault="00877797" w:rsidP="00877797">
      <w:pPr>
        <w:pStyle w:val="ListParagraph"/>
        <w:numPr>
          <w:ilvl w:val="1"/>
          <w:numId w:val="2"/>
        </w:numPr>
        <w:ind w:left="2160"/>
      </w:pPr>
      <w:r>
        <w:t>Program expenditures for most recently completed operating year and current operating year to date</w:t>
      </w:r>
    </w:p>
    <w:p w14:paraId="52CD4E2E" w14:textId="77777777" w:rsidR="00877797" w:rsidRDefault="00877797" w:rsidP="00877797">
      <w:pPr>
        <w:ind w:left="1800"/>
      </w:pPr>
      <w:r>
        <w:t xml:space="preserve"> </w:t>
      </w:r>
    </w:p>
    <w:p w14:paraId="293D2F14" w14:textId="77777777" w:rsidR="00877797" w:rsidRDefault="00877797" w:rsidP="00877797">
      <w:pPr>
        <w:ind w:left="1800"/>
      </w:pPr>
    </w:p>
    <w:p w14:paraId="2B43C91D" w14:textId="77777777" w:rsidR="00877797" w:rsidRDefault="00877797" w:rsidP="00877797">
      <w:pPr>
        <w:ind w:left="1800"/>
      </w:pPr>
      <w:r>
        <w:t>The following information will be monitored from HMIS via the program APR:</w:t>
      </w:r>
    </w:p>
    <w:p w14:paraId="628735E0" w14:textId="77777777" w:rsidR="00877797" w:rsidRDefault="00877797" w:rsidP="00877797">
      <w:pPr>
        <w:pStyle w:val="ListParagraph"/>
        <w:numPr>
          <w:ilvl w:val="0"/>
          <w:numId w:val="1"/>
        </w:numPr>
        <w:ind w:left="2160"/>
      </w:pPr>
      <w:r>
        <w:t>Participant Eligibility</w:t>
      </w:r>
    </w:p>
    <w:p w14:paraId="782AB221" w14:textId="77777777" w:rsidR="00877797" w:rsidRDefault="00877797" w:rsidP="00877797">
      <w:pPr>
        <w:pStyle w:val="ListParagraph"/>
        <w:numPr>
          <w:ilvl w:val="1"/>
          <w:numId w:val="1"/>
        </w:numPr>
        <w:ind w:left="2520"/>
      </w:pPr>
      <w:r>
        <w:t>Homeless Status of participant at program entry</w:t>
      </w:r>
    </w:p>
    <w:p w14:paraId="1900A170" w14:textId="77777777" w:rsidR="00877797" w:rsidRDefault="00877797" w:rsidP="00877797">
      <w:pPr>
        <w:pStyle w:val="ListParagraph"/>
        <w:numPr>
          <w:ilvl w:val="1"/>
          <w:numId w:val="1"/>
        </w:numPr>
        <w:ind w:left="2520"/>
      </w:pPr>
      <w:r>
        <w:t>Disability Status of participant at program entry</w:t>
      </w:r>
    </w:p>
    <w:p w14:paraId="483E0C7F" w14:textId="77777777" w:rsidR="00877797" w:rsidRDefault="00877797" w:rsidP="00877797">
      <w:pPr>
        <w:pStyle w:val="ListParagraph"/>
        <w:numPr>
          <w:ilvl w:val="0"/>
          <w:numId w:val="1"/>
        </w:numPr>
        <w:ind w:left="2160"/>
      </w:pPr>
      <w:r>
        <w:t>Data Quality (% of missing info for Universal Data Elements)</w:t>
      </w:r>
    </w:p>
    <w:p w14:paraId="0F723091" w14:textId="77777777" w:rsidR="00877797" w:rsidRDefault="00877797" w:rsidP="00877797">
      <w:pPr>
        <w:pStyle w:val="ListParagraph"/>
        <w:numPr>
          <w:ilvl w:val="0"/>
          <w:numId w:val="1"/>
        </w:numPr>
        <w:ind w:left="2160"/>
      </w:pPr>
      <w:r>
        <w:t xml:space="preserve">Program utilization </w:t>
      </w:r>
    </w:p>
    <w:p w14:paraId="2ABDE8A5" w14:textId="77777777" w:rsidR="00877797" w:rsidRDefault="00877797" w:rsidP="00877797">
      <w:pPr>
        <w:pStyle w:val="ListParagraph"/>
        <w:numPr>
          <w:ilvl w:val="0"/>
          <w:numId w:val="1"/>
        </w:numPr>
        <w:ind w:left="2160"/>
      </w:pPr>
      <w:r>
        <w:t>Target population – is the project serving the subpopulations identified in grant application</w:t>
      </w:r>
    </w:p>
    <w:p w14:paraId="5292BDBC" w14:textId="77777777" w:rsidR="00877797" w:rsidRDefault="00877797" w:rsidP="00877797">
      <w:pPr>
        <w:pStyle w:val="ListParagraph"/>
        <w:numPr>
          <w:ilvl w:val="0"/>
          <w:numId w:val="1"/>
        </w:numPr>
        <w:ind w:left="2160"/>
      </w:pPr>
      <w:r>
        <w:t>Stability in Permanent Housing – 80% remain in PH through operating year</w:t>
      </w:r>
    </w:p>
    <w:p w14:paraId="6285AD30" w14:textId="77777777" w:rsidR="00877797" w:rsidRDefault="00877797" w:rsidP="00877797">
      <w:pPr>
        <w:pStyle w:val="ListParagraph"/>
        <w:numPr>
          <w:ilvl w:val="0"/>
          <w:numId w:val="1"/>
        </w:numPr>
        <w:ind w:left="2160"/>
      </w:pPr>
      <w:r>
        <w:t>Destination at program exit – 80% of exits to PH</w:t>
      </w:r>
    </w:p>
    <w:p w14:paraId="3D51E6C0" w14:textId="77777777" w:rsidR="00877797" w:rsidRDefault="00877797" w:rsidP="00877797">
      <w:pPr>
        <w:pStyle w:val="ListParagraph"/>
        <w:numPr>
          <w:ilvl w:val="0"/>
          <w:numId w:val="1"/>
        </w:numPr>
        <w:ind w:left="2160"/>
      </w:pPr>
      <w:r>
        <w:t>Connection to income &amp; benefits – 20% increase employment income, 54% increase cash benefits income, 56% connected to non-cash benefits</w:t>
      </w:r>
    </w:p>
    <w:p w14:paraId="0A0E2533" w14:textId="77777777" w:rsidR="00877797" w:rsidRPr="00AC5FE5" w:rsidRDefault="00877797" w:rsidP="00877797"/>
    <w:p w14:paraId="5BB5DA03" w14:textId="77777777" w:rsidR="00A2715D" w:rsidRDefault="00A2715D" w:rsidP="00CF6A27">
      <w:pPr>
        <w:ind w:left="720"/>
      </w:pPr>
    </w:p>
    <w:sectPr w:rsidR="00A2715D" w:rsidSect="0084177F">
      <w:headerReference w:type="default" r:id="rId7"/>
      <w:pgSz w:w="12240" w:h="15840"/>
      <w:pgMar w:top="1440" w:right="810" w:bottom="1440" w:left="1440" w:header="549"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3F6C" w14:textId="77777777" w:rsidR="00444F05" w:rsidRDefault="00444F05" w:rsidP="0084177F">
      <w:r>
        <w:separator/>
      </w:r>
    </w:p>
  </w:endnote>
  <w:endnote w:type="continuationSeparator" w:id="0">
    <w:p w14:paraId="575A9EBE" w14:textId="77777777" w:rsidR="00444F05" w:rsidRDefault="00444F05" w:rsidP="0084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85BF4" w14:textId="77777777" w:rsidR="00444F05" w:rsidRDefault="00444F05" w:rsidP="0084177F">
      <w:r>
        <w:separator/>
      </w:r>
    </w:p>
  </w:footnote>
  <w:footnote w:type="continuationSeparator" w:id="0">
    <w:p w14:paraId="238C578E" w14:textId="77777777" w:rsidR="00444F05" w:rsidRDefault="00444F05" w:rsidP="008417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4C74F" w14:textId="77777777" w:rsidR="0084177F" w:rsidRPr="0084177F" w:rsidRDefault="003E002A" w:rsidP="0084177F">
    <w:pPr>
      <w:pStyle w:val="Header"/>
      <w:ind w:left="-450"/>
      <w:jc w:val="center"/>
      <w:rPr>
        <w:sz w:val="22"/>
      </w:rPr>
    </w:pPr>
    <w:r>
      <w:rPr>
        <w:noProof/>
        <w:lang w:eastAsia="ja-JP"/>
      </w:rPr>
      <mc:AlternateContent>
        <mc:Choice Requires="wps">
          <w:drawing>
            <wp:anchor distT="0" distB="0" distL="114300" distR="114300" simplePos="0" relativeHeight="251662336" behindDoc="0" locked="0" layoutInCell="1" allowOverlap="1" wp14:anchorId="16766AE8" wp14:editId="57EFFACE">
              <wp:simplePos x="0" y="0"/>
              <wp:positionH relativeFrom="column">
                <wp:posOffset>-748665</wp:posOffset>
              </wp:positionH>
              <wp:positionV relativeFrom="paragraph">
                <wp:posOffset>454660</wp:posOffset>
              </wp:positionV>
              <wp:extent cx="1142365" cy="91433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2365" cy="9143365"/>
                      </a:xfrm>
                      <a:prstGeom prst="rect">
                        <a:avLst/>
                      </a:prstGeom>
                      <a:noFill/>
                      <a:ln>
                        <a:noFill/>
                      </a:ln>
                      <a:effectLst/>
                    </wps:spPr>
                    <wps:txbx>
                      <w:txbxContent>
                        <w:p w14:paraId="7B644E4B" w14:textId="77777777" w:rsidR="0084177F" w:rsidRDefault="0084177F"/>
                        <w:p w14:paraId="521C8E5A" w14:textId="77777777" w:rsidR="0084177F" w:rsidRDefault="0084177F"/>
                        <w:p w14:paraId="2C8DFD52" w14:textId="77777777" w:rsidR="0084177F" w:rsidRPr="0084177F" w:rsidRDefault="0084177F">
                          <w:pPr>
                            <w:rPr>
                              <w:sz w:val="22"/>
                              <w:szCs w:val="22"/>
                            </w:rPr>
                          </w:pPr>
                          <w:r w:rsidRPr="0084177F">
                            <w:rPr>
                              <w:sz w:val="22"/>
                              <w:szCs w:val="22"/>
                            </w:rPr>
                            <w:t>Executive Committee</w:t>
                          </w:r>
                        </w:p>
                        <w:p w14:paraId="5E3BF879" w14:textId="77777777" w:rsidR="0084177F" w:rsidRPr="0084177F" w:rsidRDefault="0084177F">
                          <w:pPr>
                            <w:rPr>
                              <w:sz w:val="22"/>
                              <w:szCs w:val="22"/>
                            </w:rPr>
                          </w:pPr>
                        </w:p>
                        <w:p w14:paraId="3DB810F3" w14:textId="77777777" w:rsidR="0084177F" w:rsidRPr="0084177F" w:rsidRDefault="003D4720">
                          <w:pPr>
                            <w:rPr>
                              <w:b/>
                              <w:sz w:val="22"/>
                              <w:szCs w:val="22"/>
                            </w:rPr>
                          </w:pPr>
                          <w:r>
                            <w:rPr>
                              <w:b/>
                              <w:sz w:val="22"/>
                              <w:szCs w:val="22"/>
                            </w:rPr>
                            <w:t>Patricia</w:t>
                          </w:r>
                          <w:r w:rsidR="0084177F" w:rsidRPr="0084177F">
                            <w:rPr>
                              <w:b/>
                              <w:sz w:val="22"/>
                              <w:szCs w:val="22"/>
                            </w:rPr>
                            <w:t xml:space="preserve"> Cash</w:t>
                          </w:r>
                        </w:p>
                        <w:p w14:paraId="596F0FB2" w14:textId="77777777" w:rsidR="0084177F" w:rsidRPr="0084177F" w:rsidRDefault="0084177F">
                          <w:pPr>
                            <w:rPr>
                              <w:sz w:val="21"/>
                              <w:szCs w:val="21"/>
                            </w:rPr>
                          </w:pPr>
                          <w:r w:rsidRPr="0084177F">
                            <w:rPr>
                              <w:sz w:val="21"/>
                              <w:szCs w:val="21"/>
                            </w:rPr>
                            <w:t>Interfaith Hospitality Network</w:t>
                          </w:r>
                        </w:p>
                        <w:p w14:paraId="14B9FC34" w14:textId="77777777" w:rsidR="0084177F" w:rsidRPr="0084177F" w:rsidRDefault="0084177F">
                          <w:pPr>
                            <w:rPr>
                              <w:sz w:val="22"/>
                              <w:szCs w:val="22"/>
                            </w:rPr>
                          </w:pPr>
                        </w:p>
                        <w:p w14:paraId="3E0D16E1" w14:textId="77777777" w:rsidR="0084177F" w:rsidRPr="0084177F" w:rsidRDefault="0084177F">
                          <w:pPr>
                            <w:rPr>
                              <w:b/>
                              <w:sz w:val="22"/>
                              <w:szCs w:val="22"/>
                            </w:rPr>
                          </w:pPr>
                          <w:r w:rsidRPr="0084177F">
                            <w:rPr>
                              <w:b/>
                              <w:sz w:val="22"/>
                              <w:szCs w:val="22"/>
                            </w:rPr>
                            <w:t>Nancy McCorry</w:t>
                          </w:r>
                        </w:p>
                        <w:p w14:paraId="1733943A" w14:textId="77777777" w:rsidR="0084177F" w:rsidRPr="0084177F" w:rsidRDefault="0084177F">
                          <w:pPr>
                            <w:rPr>
                              <w:sz w:val="21"/>
                              <w:szCs w:val="21"/>
                            </w:rPr>
                          </w:pPr>
                          <w:r w:rsidRPr="0084177F">
                            <w:rPr>
                              <w:sz w:val="21"/>
                              <w:szCs w:val="21"/>
                            </w:rPr>
                            <w:t>Salvation Army</w:t>
                          </w:r>
                        </w:p>
                        <w:p w14:paraId="30CA2A6C" w14:textId="77777777" w:rsidR="0084177F" w:rsidRPr="0084177F" w:rsidRDefault="0084177F">
                          <w:pPr>
                            <w:rPr>
                              <w:sz w:val="22"/>
                              <w:szCs w:val="22"/>
                            </w:rPr>
                          </w:pPr>
                        </w:p>
                        <w:p w14:paraId="56CA314C" w14:textId="77777777" w:rsidR="0084177F" w:rsidRPr="0084177F" w:rsidRDefault="0084177F">
                          <w:pPr>
                            <w:rPr>
                              <w:sz w:val="22"/>
                              <w:szCs w:val="22"/>
                            </w:rPr>
                          </w:pPr>
                          <w:r w:rsidRPr="0084177F">
                            <w:rPr>
                              <w:b/>
                              <w:sz w:val="22"/>
                              <w:szCs w:val="22"/>
                            </w:rPr>
                            <w:t>Nina Hagen</w:t>
                          </w:r>
                        </w:p>
                        <w:p w14:paraId="25D21610" w14:textId="77777777" w:rsidR="0084177F" w:rsidRPr="0084177F" w:rsidRDefault="0084177F">
                          <w:pPr>
                            <w:rPr>
                              <w:sz w:val="21"/>
                              <w:szCs w:val="21"/>
                            </w:rPr>
                          </w:pPr>
                          <w:r w:rsidRPr="0084177F">
                            <w:rPr>
                              <w:sz w:val="21"/>
                              <w:szCs w:val="21"/>
                            </w:rPr>
                            <w:t>Ocean County Jail</w:t>
                          </w:r>
                        </w:p>
                        <w:p w14:paraId="07A53B68" w14:textId="77777777" w:rsidR="0084177F" w:rsidRPr="0084177F" w:rsidRDefault="0084177F">
                          <w:pPr>
                            <w:rPr>
                              <w:sz w:val="22"/>
                              <w:szCs w:val="22"/>
                            </w:rPr>
                          </w:pPr>
                        </w:p>
                        <w:p w14:paraId="68E4C538" w14:textId="77777777" w:rsidR="0084177F" w:rsidRPr="0084177F" w:rsidRDefault="0084177F">
                          <w:pPr>
                            <w:rPr>
                              <w:sz w:val="22"/>
                              <w:szCs w:val="22"/>
                            </w:rPr>
                          </w:pPr>
                          <w:r w:rsidRPr="0084177F">
                            <w:rPr>
                              <w:b/>
                              <w:sz w:val="22"/>
                              <w:szCs w:val="22"/>
                            </w:rPr>
                            <w:t xml:space="preserve">Rose </w:t>
                          </w:r>
                          <w:proofErr w:type="spellStart"/>
                          <w:r w:rsidRPr="0084177F">
                            <w:rPr>
                              <w:b/>
                              <w:sz w:val="22"/>
                              <w:szCs w:val="22"/>
                            </w:rPr>
                            <w:t>Bulbach</w:t>
                          </w:r>
                          <w:proofErr w:type="spellEnd"/>
                        </w:p>
                        <w:p w14:paraId="2B6ED747" w14:textId="77777777" w:rsidR="0084177F" w:rsidRPr="0084177F" w:rsidRDefault="0084177F">
                          <w:pPr>
                            <w:rPr>
                              <w:sz w:val="21"/>
                              <w:szCs w:val="21"/>
                            </w:rPr>
                          </w:pPr>
                          <w:r w:rsidRPr="0084177F">
                            <w:rPr>
                              <w:sz w:val="21"/>
                              <w:szCs w:val="21"/>
                            </w:rPr>
                            <w:t>Ocean County Department of Human Services</w:t>
                          </w:r>
                        </w:p>
                        <w:p w14:paraId="564581C7" w14:textId="77777777" w:rsidR="0084177F" w:rsidRPr="0084177F" w:rsidRDefault="0084177F">
                          <w:pPr>
                            <w:rPr>
                              <w:sz w:val="22"/>
                              <w:szCs w:val="22"/>
                            </w:rPr>
                          </w:pPr>
                        </w:p>
                        <w:p w14:paraId="439097F8" w14:textId="77777777" w:rsidR="0084177F" w:rsidRPr="0084177F" w:rsidRDefault="0084177F">
                          <w:pPr>
                            <w:rPr>
                              <w:b/>
                              <w:sz w:val="22"/>
                              <w:szCs w:val="22"/>
                            </w:rPr>
                          </w:pPr>
                          <w:r w:rsidRPr="0084177F">
                            <w:rPr>
                              <w:b/>
                              <w:sz w:val="22"/>
                              <w:szCs w:val="22"/>
                            </w:rPr>
                            <w:t>Jackie Edwards</w:t>
                          </w:r>
                        </w:p>
                        <w:p w14:paraId="1D22D56B" w14:textId="77777777" w:rsidR="0084177F" w:rsidRDefault="0084177F">
                          <w:pPr>
                            <w:rPr>
                              <w:sz w:val="21"/>
                              <w:szCs w:val="21"/>
                            </w:rPr>
                          </w:pPr>
                          <w:r w:rsidRPr="0084177F">
                            <w:rPr>
                              <w:sz w:val="21"/>
                              <w:szCs w:val="21"/>
                            </w:rPr>
                            <w:t>Catholic Charities, Diocese of Trenton</w:t>
                          </w:r>
                        </w:p>
                        <w:p w14:paraId="5C6238EB" w14:textId="77777777" w:rsidR="00CF6A27" w:rsidRDefault="00CF6A27">
                          <w:pPr>
                            <w:rPr>
                              <w:sz w:val="21"/>
                              <w:szCs w:val="21"/>
                            </w:rPr>
                          </w:pPr>
                        </w:p>
                        <w:p w14:paraId="3F2E816A" w14:textId="77777777" w:rsidR="00CF6A27" w:rsidRDefault="00CF6A27">
                          <w:pPr>
                            <w:rPr>
                              <w:b/>
                              <w:sz w:val="21"/>
                              <w:szCs w:val="21"/>
                            </w:rPr>
                          </w:pPr>
                          <w:r>
                            <w:rPr>
                              <w:b/>
                              <w:sz w:val="21"/>
                              <w:szCs w:val="21"/>
                            </w:rPr>
                            <w:t>Kathryn Colhoun</w:t>
                          </w:r>
                        </w:p>
                        <w:p w14:paraId="76278484" w14:textId="77777777" w:rsidR="00CF6A27" w:rsidRDefault="00CF6A27">
                          <w:pPr>
                            <w:rPr>
                              <w:sz w:val="21"/>
                              <w:szCs w:val="21"/>
                            </w:rPr>
                          </w:pPr>
                          <w:r>
                            <w:rPr>
                              <w:sz w:val="21"/>
                              <w:szCs w:val="21"/>
                            </w:rPr>
                            <w:t>Ocean Partnership for Children</w:t>
                          </w:r>
                        </w:p>
                        <w:p w14:paraId="6513A0F4" w14:textId="77777777" w:rsidR="00CF6A27" w:rsidRDefault="00CF6A27">
                          <w:pPr>
                            <w:rPr>
                              <w:sz w:val="21"/>
                              <w:szCs w:val="21"/>
                            </w:rPr>
                          </w:pPr>
                        </w:p>
                        <w:p w14:paraId="3D12AB26" w14:textId="77777777" w:rsidR="00CF6A27" w:rsidRDefault="00CF6A27">
                          <w:pPr>
                            <w:rPr>
                              <w:b/>
                              <w:sz w:val="21"/>
                              <w:szCs w:val="21"/>
                            </w:rPr>
                          </w:pPr>
                          <w:r>
                            <w:rPr>
                              <w:b/>
                              <w:sz w:val="21"/>
                              <w:szCs w:val="21"/>
                            </w:rPr>
                            <w:t xml:space="preserve">Barbara </w:t>
                          </w:r>
                          <w:proofErr w:type="spellStart"/>
                          <w:r>
                            <w:rPr>
                              <w:b/>
                              <w:sz w:val="21"/>
                              <w:szCs w:val="21"/>
                            </w:rPr>
                            <w:t>Scholz</w:t>
                          </w:r>
                          <w:proofErr w:type="spellEnd"/>
                        </w:p>
                        <w:p w14:paraId="103CA9F9" w14:textId="77777777" w:rsidR="00CF6A27" w:rsidRPr="00CF6A27" w:rsidRDefault="00CF6A27">
                          <w:pPr>
                            <w:rPr>
                              <w:sz w:val="21"/>
                              <w:szCs w:val="21"/>
                            </w:rPr>
                          </w:pPr>
                          <w:proofErr w:type="spellStart"/>
                          <w:r>
                            <w:rPr>
                              <w:sz w:val="21"/>
                              <w:szCs w:val="21"/>
                            </w:rPr>
                            <w:t>FoodBank</w:t>
                          </w:r>
                          <w:proofErr w:type="spellEnd"/>
                          <w:r>
                            <w:rPr>
                              <w:sz w:val="21"/>
                              <w:szCs w:val="21"/>
                            </w:rPr>
                            <w:t xml:space="preserve"> of Monmouth and Ocean Counties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6AE8" id="_x0000_t202" coordsize="21600,21600" o:spt="202" path="m0,0l0,21600,21600,21600,21600,0xe">
              <v:stroke joinstyle="miter"/>
              <v:path gradientshapeok="t" o:connecttype="rect"/>
            </v:shapetype>
            <v:shape id="Text Box 4" o:spid="_x0000_s1026" type="#_x0000_t202" style="position:absolute;left:0;text-align:left;margin-left:-58.95pt;margin-top:35.8pt;width:89.95pt;height:7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" filled="f" stroked="f">
              <v:path arrowok="t"/>
              <v:textbox>
                <w:txbxContent>
                  <w:p w14:paraId="7B644E4B" w14:textId="77777777" w:rsidR="0084177F" w:rsidRDefault="0084177F"/>
                  <w:p w14:paraId="521C8E5A" w14:textId="77777777" w:rsidR="0084177F" w:rsidRDefault="0084177F"/>
                  <w:p w14:paraId="2C8DFD52" w14:textId="77777777" w:rsidR="0084177F" w:rsidRPr="0084177F" w:rsidRDefault="0084177F">
                    <w:pPr>
                      <w:rPr>
                        <w:sz w:val="22"/>
                        <w:szCs w:val="22"/>
                      </w:rPr>
                    </w:pPr>
                    <w:r w:rsidRPr="0084177F">
                      <w:rPr>
                        <w:sz w:val="22"/>
                        <w:szCs w:val="22"/>
                      </w:rPr>
                      <w:t>Executive Committee</w:t>
                    </w:r>
                  </w:p>
                  <w:p w14:paraId="5E3BF879" w14:textId="77777777" w:rsidR="0084177F" w:rsidRPr="0084177F" w:rsidRDefault="0084177F">
                    <w:pPr>
                      <w:rPr>
                        <w:sz w:val="22"/>
                        <w:szCs w:val="22"/>
                      </w:rPr>
                    </w:pPr>
                  </w:p>
                  <w:p w14:paraId="3DB810F3" w14:textId="77777777" w:rsidR="0084177F" w:rsidRPr="0084177F" w:rsidRDefault="003D4720">
                    <w:pPr>
                      <w:rPr>
                        <w:b/>
                        <w:sz w:val="22"/>
                        <w:szCs w:val="22"/>
                      </w:rPr>
                    </w:pPr>
                    <w:r>
                      <w:rPr>
                        <w:b/>
                        <w:sz w:val="22"/>
                        <w:szCs w:val="22"/>
                      </w:rPr>
                      <w:t>Patricia</w:t>
                    </w:r>
                    <w:r w:rsidR="0084177F" w:rsidRPr="0084177F">
                      <w:rPr>
                        <w:b/>
                        <w:sz w:val="22"/>
                        <w:szCs w:val="22"/>
                      </w:rPr>
                      <w:t xml:space="preserve"> Cash</w:t>
                    </w:r>
                  </w:p>
                  <w:p w14:paraId="596F0FB2" w14:textId="77777777" w:rsidR="0084177F" w:rsidRPr="0084177F" w:rsidRDefault="0084177F">
                    <w:pPr>
                      <w:rPr>
                        <w:sz w:val="21"/>
                        <w:szCs w:val="21"/>
                      </w:rPr>
                    </w:pPr>
                    <w:r w:rsidRPr="0084177F">
                      <w:rPr>
                        <w:sz w:val="21"/>
                        <w:szCs w:val="21"/>
                      </w:rPr>
                      <w:t>Interfaith Hospitality Network</w:t>
                    </w:r>
                  </w:p>
                  <w:p w14:paraId="14B9FC34" w14:textId="77777777" w:rsidR="0084177F" w:rsidRPr="0084177F" w:rsidRDefault="0084177F">
                    <w:pPr>
                      <w:rPr>
                        <w:sz w:val="22"/>
                        <w:szCs w:val="22"/>
                      </w:rPr>
                    </w:pPr>
                  </w:p>
                  <w:p w14:paraId="3E0D16E1" w14:textId="77777777" w:rsidR="0084177F" w:rsidRPr="0084177F" w:rsidRDefault="0084177F">
                    <w:pPr>
                      <w:rPr>
                        <w:b/>
                        <w:sz w:val="22"/>
                        <w:szCs w:val="22"/>
                      </w:rPr>
                    </w:pPr>
                    <w:r w:rsidRPr="0084177F">
                      <w:rPr>
                        <w:b/>
                        <w:sz w:val="22"/>
                        <w:szCs w:val="22"/>
                      </w:rPr>
                      <w:t>Nancy McCorry</w:t>
                    </w:r>
                  </w:p>
                  <w:p w14:paraId="1733943A" w14:textId="77777777" w:rsidR="0084177F" w:rsidRPr="0084177F" w:rsidRDefault="0084177F">
                    <w:pPr>
                      <w:rPr>
                        <w:sz w:val="21"/>
                        <w:szCs w:val="21"/>
                      </w:rPr>
                    </w:pPr>
                    <w:r w:rsidRPr="0084177F">
                      <w:rPr>
                        <w:sz w:val="21"/>
                        <w:szCs w:val="21"/>
                      </w:rPr>
                      <w:t>Salvation Army</w:t>
                    </w:r>
                  </w:p>
                  <w:p w14:paraId="30CA2A6C" w14:textId="77777777" w:rsidR="0084177F" w:rsidRPr="0084177F" w:rsidRDefault="0084177F">
                    <w:pPr>
                      <w:rPr>
                        <w:sz w:val="22"/>
                        <w:szCs w:val="22"/>
                      </w:rPr>
                    </w:pPr>
                  </w:p>
                  <w:p w14:paraId="56CA314C" w14:textId="77777777" w:rsidR="0084177F" w:rsidRPr="0084177F" w:rsidRDefault="0084177F">
                    <w:pPr>
                      <w:rPr>
                        <w:sz w:val="22"/>
                        <w:szCs w:val="22"/>
                      </w:rPr>
                    </w:pPr>
                    <w:r w:rsidRPr="0084177F">
                      <w:rPr>
                        <w:b/>
                        <w:sz w:val="22"/>
                        <w:szCs w:val="22"/>
                      </w:rPr>
                      <w:t>Nina Hagen</w:t>
                    </w:r>
                  </w:p>
                  <w:p w14:paraId="25D21610" w14:textId="77777777" w:rsidR="0084177F" w:rsidRPr="0084177F" w:rsidRDefault="0084177F">
                    <w:pPr>
                      <w:rPr>
                        <w:sz w:val="21"/>
                        <w:szCs w:val="21"/>
                      </w:rPr>
                    </w:pPr>
                    <w:r w:rsidRPr="0084177F">
                      <w:rPr>
                        <w:sz w:val="21"/>
                        <w:szCs w:val="21"/>
                      </w:rPr>
                      <w:t>Ocean County Jail</w:t>
                    </w:r>
                  </w:p>
                  <w:p w14:paraId="07A53B68" w14:textId="77777777" w:rsidR="0084177F" w:rsidRPr="0084177F" w:rsidRDefault="0084177F">
                    <w:pPr>
                      <w:rPr>
                        <w:sz w:val="22"/>
                        <w:szCs w:val="22"/>
                      </w:rPr>
                    </w:pPr>
                  </w:p>
                  <w:p w14:paraId="68E4C538" w14:textId="77777777" w:rsidR="0084177F" w:rsidRPr="0084177F" w:rsidRDefault="0084177F">
                    <w:pPr>
                      <w:rPr>
                        <w:sz w:val="22"/>
                        <w:szCs w:val="22"/>
                      </w:rPr>
                    </w:pPr>
                    <w:r w:rsidRPr="0084177F">
                      <w:rPr>
                        <w:b/>
                        <w:sz w:val="22"/>
                        <w:szCs w:val="22"/>
                      </w:rPr>
                      <w:t xml:space="preserve">Rose </w:t>
                    </w:r>
                    <w:proofErr w:type="spellStart"/>
                    <w:r w:rsidRPr="0084177F">
                      <w:rPr>
                        <w:b/>
                        <w:sz w:val="22"/>
                        <w:szCs w:val="22"/>
                      </w:rPr>
                      <w:t>Bulbach</w:t>
                    </w:r>
                    <w:proofErr w:type="spellEnd"/>
                  </w:p>
                  <w:p w14:paraId="2B6ED747" w14:textId="77777777" w:rsidR="0084177F" w:rsidRPr="0084177F" w:rsidRDefault="0084177F">
                    <w:pPr>
                      <w:rPr>
                        <w:sz w:val="21"/>
                        <w:szCs w:val="21"/>
                      </w:rPr>
                    </w:pPr>
                    <w:r w:rsidRPr="0084177F">
                      <w:rPr>
                        <w:sz w:val="21"/>
                        <w:szCs w:val="21"/>
                      </w:rPr>
                      <w:t>Ocean County Department of Human Services</w:t>
                    </w:r>
                  </w:p>
                  <w:p w14:paraId="564581C7" w14:textId="77777777" w:rsidR="0084177F" w:rsidRPr="0084177F" w:rsidRDefault="0084177F">
                    <w:pPr>
                      <w:rPr>
                        <w:sz w:val="22"/>
                        <w:szCs w:val="22"/>
                      </w:rPr>
                    </w:pPr>
                  </w:p>
                  <w:p w14:paraId="439097F8" w14:textId="77777777" w:rsidR="0084177F" w:rsidRPr="0084177F" w:rsidRDefault="0084177F">
                    <w:pPr>
                      <w:rPr>
                        <w:b/>
                        <w:sz w:val="22"/>
                        <w:szCs w:val="22"/>
                      </w:rPr>
                    </w:pPr>
                    <w:r w:rsidRPr="0084177F">
                      <w:rPr>
                        <w:b/>
                        <w:sz w:val="22"/>
                        <w:szCs w:val="22"/>
                      </w:rPr>
                      <w:t>Jackie Edwards</w:t>
                    </w:r>
                  </w:p>
                  <w:p w14:paraId="1D22D56B" w14:textId="77777777" w:rsidR="0084177F" w:rsidRDefault="0084177F">
                    <w:pPr>
                      <w:rPr>
                        <w:sz w:val="21"/>
                        <w:szCs w:val="21"/>
                      </w:rPr>
                    </w:pPr>
                    <w:r w:rsidRPr="0084177F">
                      <w:rPr>
                        <w:sz w:val="21"/>
                        <w:szCs w:val="21"/>
                      </w:rPr>
                      <w:t>Catholic Charities, Diocese of Trenton</w:t>
                    </w:r>
                  </w:p>
                  <w:p w14:paraId="5C6238EB" w14:textId="77777777" w:rsidR="00CF6A27" w:rsidRDefault="00CF6A27">
                    <w:pPr>
                      <w:rPr>
                        <w:sz w:val="21"/>
                        <w:szCs w:val="21"/>
                      </w:rPr>
                    </w:pPr>
                  </w:p>
                  <w:p w14:paraId="3F2E816A" w14:textId="77777777" w:rsidR="00CF6A27" w:rsidRDefault="00CF6A27">
                    <w:pPr>
                      <w:rPr>
                        <w:b/>
                        <w:sz w:val="21"/>
                        <w:szCs w:val="21"/>
                      </w:rPr>
                    </w:pPr>
                    <w:r>
                      <w:rPr>
                        <w:b/>
                        <w:sz w:val="21"/>
                        <w:szCs w:val="21"/>
                      </w:rPr>
                      <w:t>Kathryn Colhoun</w:t>
                    </w:r>
                  </w:p>
                  <w:p w14:paraId="76278484" w14:textId="77777777" w:rsidR="00CF6A27" w:rsidRDefault="00CF6A27">
                    <w:pPr>
                      <w:rPr>
                        <w:sz w:val="21"/>
                        <w:szCs w:val="21"/>
                      </w:rPr>
                    </w:pPr>
                    <w:r>
                      <w:rPr>
                        <w:sz w:val="21"/>
                        <w:szCs w:val="21"/>
                      </w:rPr>
                      <w:t>Ocean Partnership for Children</w:t>
                    </w:r>
                  </w:p>
                  <w:p w14:paraId="6513A0F4" w14:textId="77777777" w:rsidR="00CF6A27" w:rsidRDefault="00CF6A27">
                    <w:pPr>
                      <w:rPr>
                        <w:sz w:val="21"/>
                        <w:szCs w:val="21"/>
                      </w:rPr>
                    </w:pPr>
                  </w:p>
                  <w:p w14:paraId="3D12AB26" w14:textId="77777777" w:rsidR="00CF6A27" w:rsidRDefault="00CF6A27">
                    <w:pPr>
                      <w:rPr>
                        <w:b/>
                        <w:sz w:val="21"/>
                        <w:szCs w:val="21"/>
                      </w:rPr>
                    </w:pPr>
                    <w:r>
                      <w:rPr>
                        <w:b/>
                        <w:sz w:val="21"/>
                        <w:szCs w:val="21"/>
                      </w:rPr>
                      <w:t xml:space="preserve">Barbara </w:t>
                    </w:r>
                    <w:proofErr w:type="spellStart"/>
                    <w:r>
                      <w:rPr>
                        <w:b/>
                        <w:sz w:val="21"/>
                        <w:szCs w:val="21"/>
                      </w:rPr>
                      <w:t>Scholz</w:t>
                    </w:r>
                    <w:proofErr w:type="spellEnd"/>
                  </w:p>
                  <w:p w14:paraId="103CA9F9" w14:textId="77777777" w:rsidR="00CF6A27" w:rsidRPr="00CF6A27" w:rsidRDefault="00CF6A27">
                    <w:pPr>
                      <w:rPr>
                        <w:sz w:val="21"/>
                        <w:szCs w:val="21"/>
                      </w:rPr>
                    </w:pPr>
                    <w:proofErr w:type="spellStart"/>
                    <w:r>
                      <w:rPr>
                        <w:sz w:val="21"/>
                        <w:szCs w:val="21"/>
                      </w:rPr>
                      <w:t>FoodBank</w:t>
                    </w:r>
                    <w:proofErr w:type="spellEnd"/>
                    <w:r>
                      <w:rPr>
                        <w:sz w:val="21"/>
                        <w:szCs w:val="21"/>
                      </w:rPr>
                      <w:t xml:space="preserve"> of Monmouth and Ocean Counties</w:t>
                    </w:r>
                  </w:p>
                </w:txbxContent>
              </v:textbox>
            </v:shape>
          </w:pict>
        </mc:Fallback>
      </mc:AlternateContent>
    </w:r>
    <w:r>
      <w:rPr>
        <w:noProof/>
        <w:lang w:eastAsia="ja-JP"/>
      </w:rPr>
      <mc:AlternateContent>
        <mc:Choice Requires="wps">
          <w:drawing>
            <wp:anchor distT="0" distB="0" distL="114300" distR="114300" simplePos="0" relativeHeight="251661312" behindDoc="0" locked="0" layoutInCell="1" allowOverlap="1" wp14:anchorId="2C759757" wp14:editId="363BAAAA">
              <wp:simplePos x="0" y="0"/>
              <wp:positionH relativeFrom="column">
                <wp:posOffset>393065</wp:posOffset>
              </wp:positionH>
              <wp:positionV relativeFrom="paragraph">
                <wp:posOffset>454025</wp:posOffset>
              </wp:positionV>
              <wp:extent cx="1270" cy="9257665"/>
              <wp:effectExtent l="50800" t="50800" r="151130" b="140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9257665"/>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EA6157"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35.75pt" to="31.05pt,76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" strokecolor="#5b9bd5" strokeweight="2pt">
              <v:stroke joinstyle="miter"/>
              <v:shadow on="t" opacity="24248f" mv:blur="76200f" offset="29186emu,24490emu"/>
              <o:lock v:ext="edit" shapetype="f"/>
            </v:line>
          </w:pict>
        </mc:Fallback>
      </mc:AlternateContent>
    </w:r>
    <w:r>
      <w:rPr>
        <w:noProof/>
        <w:lang w:eastAsia="ja-JP"/>
      </w:rPr>
      <mc:AlternateContent>
        <mc:Choice Requires="wps">
          <w:drawing>
            <wp:anchor distT="4294967295" distB="4294967295" distL="114300" distR="114300" simplePos="0" relativeHeight="251659264" behindDoc="0" locked="0" layoutInCell="1" allowOverlap="1" wp14:anchorId="2A0F0F3B" wp14:editId="1EC80B40">
              <wp:simplePos x="0" y="0"/>
              <wp:positionH relativeFrom="column">
                <wp:posOffset>-862965</wp:posOffset>
              </wp:positionH>
              <wp:positionV relativeFrom="paragraph">
                <wp:posOffset>454024</wp:posOffset>
              </wp:positionV>
              <wp:extent cx="7543800" cy="0"/>
              <wp:effectExtent l="25400" t="76200" r="101600" b="1270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a:noFill/>
                      <a:ln w="25400" cap="flat" cmpd="sng" algn="ctr">
                        <a:solidFill>
                          <a:srgbClr val="5B9BD5"/>
                        </a:solidFill>
                        <a:prstDash val="solid"/>
                        <a:miter lim="800000"/>
                      </a:ln>
                      <a:effectLst>
                        <a:outerShdw blurRad="76200" dist="38100" dir="2400000" algn="ctr" rotWithShape="0">
                          <a:srgbClr val="000000">
                            <a:alpha val="37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D206872" id="Straight Connector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7.95pt,35.75pt" to="526.05pt,3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" strokecolor="#5b9bd5" strokeweight="2pt">
              <v:stroke joinstyle="miter"/>
              <v:shadow on="t" opacity="24248f" mv:blur="76200f" offset="29186emu,24490emu"/>
              <o:lock v:ext="edit" shapetype="f"/>
            </v:line>
          </w:pict>
        </mc:Fallback>
      </mc:AlternateContent>
    </w:r>
    <w:r w:rsidR="0084177F" w:rsidRPr="0084177F">
      <w:rPr>
        <w:sz w:val="48"/>
        <w:szCs w:val="52"/>
      </w:rPr>
      <w:t>O</w:t>
    </w:r>
    <w:r w:rsidR="0084177F" w:rsidRPr="0084177F">
      <w:rPr>
        <w:sz w:val="40"/>
        <w:szCs w:val="44"/>
      </w:rPr>
      <w:t>cean</w:t>
    </w:r>
    <w:r w:rsidR="0084177F" w:rsidRPr="0084177F">
      <w:rPr>
        <w:sz w:val="22"/>
      </w:rPr>
      <w:t xml:space="preserve"> </w:t>
    </w:r>
    <w:r w:rsidR="0084177F" w:rsidRPr="0084177F">
      <w:rPr>
        <w:sz w:val="48"/>
        <w:szCs w:val="52"/>
      </w:rPr>
      <w:t>C</w:t>
    </w:r>
    <w:r w:rsidR="0084177F" w:rsidRPr="0084177F">
      <w:rPr>
        <w:sz w:val="40"/>
        <w:szCs w:val="44"/>
      </w:rPr>
      <w:t>ounty</w:t>
    </w:r>
    <w:r w:rsidR="0084177F" w:rsidRPr="0084177F">
      <w:rPr>
        <w:sz w:val="22"/>
      </w:rPr>
      <w:t xml:space="preserve"> </w:t>
    </w:r>
    <w:r w:rsidR="0084177F" w:rsidRPr="0084177F">
      <w:rPr>
        <w:sz w:val="48"/>
        <w:szCs w:val="52"/>
      </w:rPr>
      <w:t>H</w:t>
    </w:r>
    <w:r w:rsidR="0084177F" w:rsidRPr="0084177F">
      <w:rPr>
        <w:sz w:val="40"/>
        <w:szCs w:val="44"/>
      </w:rPr>
      <w:t>omeless</w:t>
    </w:r>
    <w:r w:rsidR="0084177F" w:rsidRPr="0084177F">
      <w:rPr>
        <w:sz w:val="22"/>
      </w:rPr>
      <w:t xml:space="preserve"> </w:t>
    </w:r>
    <w:r w:rsidR="0084177F" w:rsidRPr="0084177F">
      <w:rPr>
        <w:sz w:val="48"/>
        <w:szCs w:val="52"/>
      </w:rPr>
      <w:t>P</w:t>
    </w:r>
    <w:r w:rsidR="0084177F" w:rsidRPr="0084177F">
      <w:rPr>
        <w:sz w:val="40"/>
        <w:szCs w:val="44"/>
      </w:rPr>
      <w:t>revention</w:t>
    </w:r>
    <w:r w:rsidR="0084177F" w:rsidRPr="0084177F">
      <w:rPr>
        <w:sz w:val="22"/>
      </w:rPr>
      <w:t xml:space="preserve"> </w:t>
    </w:r>
    <w:r w:rsidR="0084177F" w:rsidRPr="0084177F">
      <w:rPr>
        <w:sz w:val="40"/>
        <w:szCs w:val="44"/>
      </w:rPr>
      <w:t>and</w:t>
    </w:r>
    <w:r w:rsidR="0084177F" w:rsidRPr="0084177F">
      <w:rPr>
        <w:sz w:val="22"/>
      </w:rPr>
      <w:t xml:space="preserve"> </w:t>
    </w:r>
    <w:r w:rsidR="0084177F" w:rsidRPr="0084177F">
      <w:rPr>
        <w:sz w:val="48"/>
        <w:szCs w:val="52"/>
      </w:rPr>
      <w:t>A</w:t>
    </w:r>
    <w:r w:rsidR="0084177F" w:rsidRPr="0084177F">
      <w:rPr>
        <w:sz w:val="40"/>
        <w:szCs w:val="44"/>
      </w:rPr>
      <w:t>ssistance</w:t>
    </w:r>
    <w:r w:rsidR="0084177F" w:rsidRPr="0084177F">
      <w:rPr>
        <w:sz w:val="22"/>
      </w:rPr>
      <w:t xml:space="preserve"> </w:t>
    </w:r>
    <w:r w:rsidR="0084177F" w:rsidRPr="0084177F">
      <w:rPr>
        <w:sz w:val="48"/>
        <w:szCs w:val="52"/>
      </w:rPr>
      <w:t>C</w:t>
    </w:r>
    <w:r w:rsidR="0084177F" w:rsidRPr="0084177F">
      <w:rPr>
        <w:sz w:val="40"/>
        <w:szCs w:val="44"/>
      </w:rPr>
      <w:t>oalition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B508E"/>
    <w:multiLevelType w:val="hybridMultilevel"/>
    <w:tmpl w:val="93C0A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C4E"/>
    <w:multiLevelType w:val="hybridMultilevel"/>
    <w:tmpl w:val="9B8A7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97"/>
    <w:rsid w:val="003A4C10"/>
    <w:rsid w:val="003D4720"/>
    <w:rsid w:val="003E002A"/>
    <w:rsid w:val="00444F05"/>
    <w:rsid w:val="00821DB1"/>
    <w:rsid w:val="0084177F"/>
    <w:rsid w:val="00877797"/>
    <w:rsid w:val="0088426F"/>
    <w:rsid w:val="009308E6"/>
    <w:rsid w:val="00A2715D"/>
    <w:rsid w:val="00CF6A27"/>
    <w:rsid w:val="00EA0B2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DFC87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797"/>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77F"/>
    <w:pPr>
      <w:tabs>
        <w:tab w:val="center" w:pos="4680"/>
        <w:tab w:val="right" w:pos="9360"/>
      </w:tabs>
    </w:pPr>
  </w:style>
  <w:style w:type="character" w:customStyle="1" w:styleId="HeaderChar">
    <w:name w:val="Header Char"/>
    <w:basedOn w:val="DefaultParagraphFont"/>
    <w:link w:val="Header"/>
    <w:uiPriority w:val="99"/>
    <w:rsid w:val="0084177F"/>
  </w:style>
  <w:style w:type="paragraph" w:styleId="Footer">
    <w:name w:val="footer"/>
    <w:basedOn w:val="Normal"/>
    <w:link w:val="FooterChar"/>
    <w:uiPriority w:val="99"/>
    <w:unhideWhenUsed/>
    <w:rsid w:val="0084177F"/>
    <w:pPr>
      <w:tabs>
        <w:tab w:val="center" w:pos="4680"/>
        <w:tab w:val="right" w:pos="9360"/>
      </w:tabs>
    </w:pPr>
  </w:style>
  <w:style w:type="character" w:customStyle="1" w:styleId="FooterChar">
    <w:name w:val="Footer Char"/>
    <w:basedOn w:val="DefaultParagraphFont"/>
    <w:link w:val="Footer"/>
    <w:uiPriority w:val="99"/>
    <w:rsid w:val="0084177F"/>
  </w:style>
  <w:style w:type="paragraph" w:styleId="ListParagraph">
    <w:name w:val="List Paragraph"/>
    <w:basedOn w:val="Normal"/>
    <w:uiPriority w:val="34"/>
    <w:qFormat/>
    <w:rsid w:val="00877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elly/Library/Group%20Containers/UBF8T346G9.Office/User%20Content.localized/Templates.localized/HPAC%20Stationar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HPAC Stationary 2016.dotx</Template>
  <TotalTime>1</TotalTime>
  <Pages>2</Pages>
  <Words>418</Words>
  <Characters>2383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Taiisa</dc:creator>
  <cp:keywords/>
  <dc:description/>
  <cp:lastModifiedBy>Kelly, Taiisa</cp:lastModifiedBy>
  <cp:revision>1</cp:revision>
  <dcterms:created xsi:type="dcterms:W3CDTF">2017-04-24T15:08:00Z</dcterms:created>
  <dcterms:modified xsi:type="dcterms:W3CDTF">2017-04-24T15:09:00Z</dcterms:modified>
</cp:coreProperties>
</file>